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9FC2" w14:textId="77777777" w:rsidR="00A930ED" w:rsidRPr="00504D1F" w:rsidRDefault="00C57656" w:rsidP="00A930ED">
      <w:pPr>
        <w:spacing w:line="240" w:lineRule="auto"/>
        <w:rPr>
          <w:rFonts w:ascii="Arial Rounded MT Bold" w:eastAsia="Calibri" w:hAnsi="Arial Rounded MT Bold" w:cs="Calibri"/>
          <w:b/>
          <w:bCs/>
          <w:sz w:val="24"/>
          <w:szCs w:val="24"/>
        </w:rPr>
      </w:pPr>
      <w:r>
        <w:rPr>
          <w:rFonts w:ascii="Arial Rounded MT Bold" w:eastAsia="Calibri" w:hAnsi="Arial Rounded MT Bold" w:cs="Calibri"/>
          <w:b/>
          <w:bCs/>
          <w:sz w:val="24"/>
          <w:szCs w:val="24"/>
        </w:rPr>
        <w:t>March 28</w:t>
      </w:r>
      <w:r w:rsidR="00CE0C98">
        <w:rPr>
          <w:rFonts w:ascii="Arial Rounded MT Bold" w:eastAsia="Calibri" w:hAnsi="Arial Rounded MT Bold" w:cs="Calibri"/>
          <w:b/>
          <w:bCs/>
          <w:sz w:val="24"/>
          <w:szCs w:val="24"/>
        </w:rPr>
        <w:t>, 202</w:t>
      </w:r>
      <w:r w:rsidR="00ED7BFE">
        <w:rPr>
          <w:rFonts w:ascii="Arial Rounded MT Bold" w:eastAsia="Calibri" w:hAnsi="Arial Rounded MT Bold" w:cs="Calibri"/>
          <w:b/>
          <w:bCs/>
          <w:sz w:val="24"/>
          <w:szCs w:val="24"/>
        </w:rPr>
        <w:t>4</w:t>
      </w:r>
    </w:p>
    <w:p w14:paraId="6F4AAC3E" w14:textId="77777777" w:rsidR="00A930ED" w:rsidRPr="00504D1F" w:rsidRDefault="00A930ED" w:rsidP="00A930ED">
      <w:pPr>
        <w:spacing w:line="240" w:lineRule="auto"/>
        <w:rPr>
          <w:rFonts w:ascii="Arial Rounded MT Bold" w:hAnsi="Arial Rounded MT Bold"/>
          <w:sz w:val="24"/>
          <w:szCs w:val="24"/>
        </w:rPr>
      </w:pPr>
      <w:r w:rsidRPr="00504D1F">
        <w:rPr>
          <w:rFonts w:ascii="Arial Rounded MT Bold" w:eastAsia="Calibri" w:hAnsi="Arial Rounded MT Bold" w:cs="Calibri"/>
          <w:b/>
          <w:bCs/>
          <w:sz w:val="24"/>
          <w:szCs w:val="24"/>
        </w:rPr>
        <w:t xml:space="preserve">FOR IMMEDIATE RELEASE </w:t>
      </w:r>
    </w:p>
    <w:p w14:paraId="1EBEAD67" w14:textId="77777777" w:rsidR="00A930ED" w:rsidRPr="00504D1F"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 xml:space="preserve">Media Contact: </w:t>
      </w:r>
      <w:r w:rsidR="00ED7BFE">
        <w:rPr>
          <w:rFonts w:ascii="Arial Rounded MT Bold" w:eastAsia="Calibri" w:hAnsi="Arial Rounded MT Bold" w:cs="Calibri"/>
          <w:sz w:val="24"/>
          <w:szCs w:val="24"/>
        </w:rPr>
        <w:t>Clayton Castle</w:t>
      </w:r>
    </w:p>
    <w:p w14:paraId="140F0B08" w14:textId="77777777" w:rsidR="00A930ED" w:rsidRPr="00504D1F" w:rsidRDefault="00A7026A" w:rsidP="00A930ED">
      <w:pPr>
        <w:spacing w:line="240" w:lineRule="auto"/>
        <w:rPr>
          <w:rFonts w:ascii="Arial Rounded MT Bold" w:eastAsia="Calibri" w:hAnsi="Arial Rounded MT Bold" w:cs="Calibri"/>
          <w:sz w:val="24"/>
          <w:szCs w:val="24"/>
        </w:rPr>
      </w:pPr>
      <w:hyperlink r:id="rId6" w:history="1">
        <w:r w:rsidR="00ED7BFE">
          <w:rPr>
            <w:rStyle w:val="Hyperlink"/>
            <w:rFonts w:ascii="Arial Rounded MT Bold" w:eastAsia="Calibri" w:hAnsi="Arial Rounded MT Bold" w:cs="Calibri"/>
            <w:sz w:val="24"/>
            <w:szCs w:val="24"/>
          </w:rPr>
          <w:t>claytonc@cityofmiddletown.org</w:t>
        </w:r>
      </w:hyperlink>
    </w:p>
    <w:p w14:paraId="2026F7BE" w14:textId="77777777" w:rsidR="00A930ED"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513.425.1812</w:t>
      </w:r>
      <w:r>
        <w:rPr>
          <w:rFonts w:ascii="Arial Rounded MT Bold" w:eastAsia="Calibri" w:hAnsi="Arial Rounded MT Bold" w:cs="Calibri"/>
          <w:sz w:val="24"/>
          <w:szCs w:val="24"/>
        </w:rPr>
        <w:t xml:space="preserve"> office</w:t>
      </w:r>
    </w:p>
    <w:p w14:paraId="11FAF297" w14:textId="77777777" w:rsidR="00A930ED" w:rsidRDefault="00A930ED" w:rsidP="00A930ED">
      <w:pPr>
        <w:spacing w:line="240" w:lineRule="auto"/>
        <w:rPr>
          <w:rFonts w:ascii="Arial Rounded MT Bold" w:eastAsia="Calibri" w:hAnsi="Arial Rounded MT Bold" w:cs="Calibri"/>
          <w:sz w:val="24"/>
          <w:szCs w:val="24"/>
        </w:rPr>
      </w:pPr>
      <w:r>
        <w:rPr>
          <w:rFonts w:ascii="Arial Rounded MT Bold" w:eastAsia="Calibri" w:hAnsi="Arial Rounded MT Bold" w:cs="Calibri"/>
          <w:sz w:val="24"/>
          <w:szCs w:val="24"/>
        </w:rPr>
        <w:t>513.</w:t>
      </w:r>
      <w:r w:rsidR="00ED7BFE">
        <w:rPr>
          <w:rFonts w:ascii="Arial Rounded MT Bold" w:eastAsia="Calibri" w:hAnsi="Arial Rounded MT Bold" w:cs="Calibri"/>
          <w:sz w:val="24"/>
          <w:szCs w:val="24"/>
        </w:rPr>
        <w:t>393.7968</w:t>
      </w:r>
      <w:r>
        <w:rPr>
          <w:rFonts w:ascii="Arial Rounded MT Bold" w:eastAsia="Calibri" w:hAnsi="Arial Rounded MT Bold" w:cs="Calibri"/>
          <w:sz w:val="24"/>
          <w:szCs w:val="24"/>
        </w:rPr>
        <w:t xml:space="preserve"> mobile</w:t>
      </w:r>
    </w:p>
    <w:p w14:paraId="63395808" w14:textId="77777777" w:rsidR="00683661" w:rsidRDefault="00683661"/>
    <w:p w14:paraId="29F30832" w14:textId="77777777" w:rsidR="00CE0C98" w:rsidRPr="00C57656" w:rsidRDefault="00C332C5" w:rsidP="00C57656">
      <w:pPr>
        <w:spacing w:after="160" w:line="259" w:lineRule="auto"/>
        <w:jc w:val="center"/>
        <w:rPr>
          <w:rFonts w:eastAsiaTheme="minorHAnsi"/>
          <w:b/>
          <w:sz w:val="28"/>
          <w:szCs w:val="28"/>
        </w:rPr>
      </w:pPr>
      <w:r>
        <w:rPr>
          <w:rFonts w:eastAsiaTheme="minorHAnsi"/>
          <w:b/>
          <w:sz w:val="28"/>
          <w:szCs w:val="28"/>
        </w:rPr>
        <w:t>Middletown To See Economic Boom from Cleveland-Cliffs Project</w:t>
      </w:r>
    </w:p>
    <w:p w14:paraId="6B8E1F1B" w14:textId="77777777" w:rsidR="00CE0C98" w:rsidRPr="00C57656" w:rsidRDefault="00ED7BFE" w:rsidP="00ED7BFE">
      <w:pPr>
        <w:spacing w:after="160" w:line="259" w:lineRule="auto"/>
        <w:rPr>
          <w:rFonts w:eastAsiaTheme="minorHAnsi"/>
          <w:sz w:val="24"/>
          <w:szCs w:val="24"/>
        </w:rPr>
      </w:pPr>
      <w:r w:rsidRPr="00C57656">
        <w:rPr>
          <w:rFonts w:eastAsiaTheme="minorHAnsi"/>
          <w:sz w:val="24"/>
          <w:szCs w:val="24"/>
        </w:rPr>
        <w:t xml:space="preserve">MIDDLETOWN, Ohio </w:t>
      </w:r>
      <w:r w:rsidR="00C332C5" w:rsidRPr="00C57656">
        <w:rPr>
          <w:rFonts w:eastAsiaTheme="minorHAnsi"/>
          <w:sz w:val="24"/>
          <w:szCs w:val="24"/>
        </w:rPr>
        <w:t>–</w:t>
      </w:r>
      <w:r w:rsidRPr="00C57656">
        <w:rPr>
          <w:rFonts w:eastAsiaTheme="minorHAnsi"/>
          <w:sz w:val="24"/>
          <w:szCs w:val="24"/>
        </w:rPr>
        <w:t xml:space="preserve"> </w:t>
      </w:r>
      <w:r w:rsidR="00C332C5" w:rsidRPr="00C57656">
        <w:rPr>
          <w:rFonts w:eastAsiaTheme="minorHAnsi"/>
          <w:sz w:val="24"/>
          <w:szCs w:val="24"/>
        </w:rPr>
        <w:t>The City of Middletown is ex</w:t>
      </w:r>
      <w:r w:rsidR="00283947">
        <w:rPr>
          <w:rFonts w:eastAsiaTheme="minorHAnsi"/>
          <w:sz w:val="24"/>
          <w:szCs w:val="24"/>
        </w:rPr>
        <w:t>cited</w:t>
      </w:r>
      <w:r w:rsidR="00C332C5" w:rsidRPr="00C57656">
        <w:rPr>
          <w:rFonts w:eastAsiaTheme="minorHAnsi"/>
          <w:sz w:val="24"/>
          <w:szCs w:val="24"/>
        </w:rPr>
        <w:t xml:space="preserve"> to see a massive economic impact from the recent Cleveland-Cliffs announcement regarding the $2 billion investment into </w:t>
      </w:r>
      <w:r w:rsidR="00283947">
        <w:rPr>
          <w:rFonts w:eastAsiaTheme="minorHAnsi"/>
          <w:sz w:val="24"/>
          <w:szCs w:val="24"/>
        </w:rPr>
        <w:t>Middletown Works</w:t>
      </w:r>
      <w:r w:rsidR="00C332C5" w:rsidRPr="00C57656">
        <w:rPr>
          <w:rFonts w:eastAsiaTheme="minorHAnsi"/>
          <w:sz w:val="24"/>
          <w:szCs w:val="24"/>
        </w:rPr>
        <w:t xml:space="preserve"> aimed at reducing carbon emissions.</w:t>
      </w:r>
    </w:p>
    <w:p w14:paraId="464C50CF" w14:textId="0AE62378" w:rsidR="00C332C5" w:rsidRPr="00C57656" w:rsidRDefault="00C332C5" w:rsidP="00ED7BFE">
      <w:pPr>
        <w:spacing w:after="160" w:line="259" w:lineRule="auto"/>
        <w:rPr>
          <w:rFonts w:eastAsiaTheme="minorHAnsi"/>
          <w:sz w:val="24"/>
          <w:szCs w:val="24"/>
        </w:rPr>
      </w:pPr>
      <w:r w:rsidRPr="00C57656">
        <w:rPr>
          <w:rFonts w:eastAsiaTheme="minorHAnsi"/>
          <w:sz w:val="24"/>
          <w:szCs w:val="24"/>
        </w:rPr>
        <w:t xml:space="preserve">“The City of Middletown is proud to be chosen as the </w:t>
      </w:r>
      <w:r w:rsidR="00283947">
        <w:rPr>
          <w:rFonts w:eastAsiaTheme="minorHAnsi"/>
          <w:sz w:val="24"/>
          <w:szCs w:val="24"/>
        </w:rPr>
        <w:t>site</w:t>
      </w:r>
      <w:r w:rsidRPr="00C57656">
        <w:rPr>
          <w:rFonts w:eastAsiaTheme="minorHAnsi"/>
          <w:sz w:val="24"/>
          <w:szCs w:val="24"/>
        </w:rPr>
        <w:t xml:space="preserve"> within the Cleveland-Cliffs organization to bring clean steel manufacturing into the foreseeable future,” Middletown City Manager Paul Lolli said. “The selection of the Middletown Works </w:t>
      </w:r>
      <w:r w:rsidR="00283947">
        <w:rPr>
          <w:rFonts w:eastAsiaTheme="minorHAnsi"/>
          <w:sz w:val="24"/>
          <w:szCs w:val="24"/>
        </w:rPr>
        <w:t>steel mill</w:t>
      </w:r>
      <w:r w:rsidRPr="00C57656">
        <w:rPr>
          <w:rFonts w:eastAsiaTheme="minorHAnsi"/>
          <w:sz w:val="24"/>
          <w:szCs w:val="24"/>
        </w:rPr>
        <w:t xml:space="preserve"> as the site of the hydrogen-ready furnace will continue Middletown’s rich steelmaking history for many generation</w:t>
      </w:r>
      <w:r w:rsidR="00C57656" w:rsidRPr="00C57656">
        <w:rPr>
          <w:rFonts w:eastAsiaTheme="minorHAnsi"/>
          <w:sz w:val="24"/>
          <w:szCs w:val="24"/>
        </w:rPr>
        <w:t>s</w:t>
      </w:r>
      <w:r w:rsidRPr="00C57656">
        <w:rPr>
          <w:rFonts w:eastAsiaTheme="minorHAnsi"/>
          <w:sz w:val="24"/>
          <w:szCs w:val="24"/>
        </w:rPr>
        <w:t xml:space="preserve"> to come.</w:t>
      </w:r>
      <w:r w:rsidR="00A7026A">
        <w:rPr>
          <w:rFonts w:eastAsiaTheme="minorHAnsi"/>
          <w:sz w:val="24"/>
          <w:szCs w:val="24"/>
        </w:rPr>
        <w:t>”</w:t>
      </w:r>
      <w:bookmarkStart w:id="0" w:name="_GoBack"/>
      <w:bookmarkEnd w:id="0"/>
    </w:p>
    <w:p w14:paraId="78C4F4BB" w14:textId="77777777" w:rsidR="00C332C5" w:rsidRPr="00C57656" w:rsidRDefault="00C332C5" w:rsidP="00ED7BFE">
      <w:pPr>
        <w:spacing w:after="160" w:line="259" w:lineRule="auto"/>
        <w:rPr>
          <w:rFonts w:eastAsiaTheme="minorHAnsi"/>
          <w:sz w:val="24"/>
          <w:szCs w:val="24"/>
        </w:rPr>
      </w:pPr>
      <w:r w:rsidRPr="00C57656">
        <w:rPr>
          <w:rFonts w:eastAsiaTheme="minorHAnsi"/>
          <w:sz w:val="24"/>
          <w:szCs w:val="24"/>
        </w:rPr>
        <w:t xml:space="preserve">The $500 million grant awarded by the United States Department of Energy to Cleveland-Cliffs’ Middletown Works facility will go towards a hydrogen-ready direct reduced iron plant and two electric melting furnaces that will allow the </w:t>
      </w:r>
      <w:r w:rsidR="00283947">
        <w:rPr>
          <w:rFonts w:eastAsiaTheme="minorHAnsi"/>
          <w:sz w:val="24"/>
          <w:szCs w:val="24"/>
        </w:rPr>
        <w:t>mill</w:t>
      </w:r>
      <w:r w:rsidRPr="00C57656">
        <w:rPr>
          <w:rFonts w:eastAsiaTheme="minorHAnsi"/>
          <w:sz w:val="24"/>
          <w:szCs w:val="24"/>
        </w:rPr>
        <w:t xml:space="preserve"> to maintain its existing raw steel production capacity of approximately three million net tons. The plant will have the flexibility to be operated by natural gas, which would reduce carbon emissions by 50 percent, or a natural gas-clean Hydrogen hybrid, which would reduce carbon emissions by 90 percent.</w:t>
      </w:r>
    </w:p>
    <w:p w14:paraId="36ED9A7A" w14:textId="77777777" w:rsidR="00C332C5" w:rsidRPr="00C57656" w:rsidRDefault="00C332C5" w:rsidP="00ED7BFE">
      <w:pPr>
        <w:spacing w:after="160" w:line="259" w:lineRule="auto"/>
        <w:rPr>
          <w:rFonts w:eastAsiaTheme="minorHAnsi"/>
          <w:sz w:val="24"/>
          <w:szCs w:val="24"/>
        </w:rPr>
      </w:pPr>
      <w:r w:rsidRPr="00C57656">
        <w:rPr>
          <w:rFonts w:eastAsiaTheme="minorHAnsi"/>
          <w:sz w:val="24"/>
          <w:szCs w:val="24"/>
        </w:rPr>
        <w:t>This process will reduce steel production costs that will amount to a $450 million annual savings for Cleveland-Cliffs, while also position Middletown Works as the most advanced, lowest GHG-emitting integrated iron and steel facility in the world.</w:t>
      </w:r>
    </w:p>
    <w:p w14:paraId="544C0D91" w14:textId="77777777" w:rsidR="00C57656" w:rsidRPr="00C57656" w:rsidRDefault="00C57656" w:rsidP="00ED7BFE">
      <w:pPr>
        <w:spacing w:after="160" w:line="259" w:lineRule="auto"/>
        <w:rPr>
          <w:rFonts w:eastAsiaTheme="minorHAnsi"/>
          <w:sz w:val="24"/>
          <w:szCs w:val="24"/>
        </w:rPr>
      </w:pPr>
      <w:r w:rsidRPr="00C57656">
        <w:rPr>
          <w:rFonts w:eastAsiaTheme="minorHAnsi"/>
          <w:sz w:val="24"/>
          <w:szCs w:val="24"/>
        </w:rPr>
        <w:t xml:space="preserve">Economically, the project will secure the existing 2,500 jobs at Middletown Works while also adding several hundred new jobs to the plant. The designing and building of the state-of-the-art manufacturing facility will bring nearly 1,200 construction jobs to Middletown during the construction phase. </w:t>
      </w:r>
    </w:p>
    <w:p w14:paraId="04B145F3" w14:textId="77777777" w:rsidR="00C57656" w:rsidRPr="00C57656" w:rsidRDefault="00C57656" w:rsidP="00ED7BFE">
      <w:pPr>
        <w:spacing w:after="160" w:line="259" w:lineRule="auto"/>
        <w:rPr>
          <w:rFonts w:eastAsiaTheme="minorHAnsi"/>
          <w:sz w:val="24"/>
          <w:szCs w:val="24"/>
        </w:rPr>
      </w:pPr>
      <w:r w:rsidRPr="00C57656">
        <w:rPr>
          <w:rFonts w:eastAsiaTheme="minorHAnsi"/>
          <w:sz w:val="24"/>
          <w:szCs w:val="24"/>
        </w:rPr>
        <w:t>This investment will allow the City to continue to grow a strong workforce with opportunities for Middletown residents to prosper. The construction of the facility will also allow Middletown to improve its public infrastructure capacity to support neighborhoods and the local economy.</w:t>
      </w:r>
    </w:p>
    <w:p w14:paraId="1FD53FB0" w14:textId="77777777" w:rsidR="00C57656" w:rsidRPr="00C57656" w:rsidRDefault="00C57656" w:rsidP="00ED7BFE">
      <w:pPr>
        <w:spacing w:after="160" w:line="259" w:lineRule="auto"/>
        <w:rPr>
          <w:rFonts w:eastAsiaTheme="minorHAnsi"/>
          <w:sz w:val="24"/>
          <w:szCs w:val="24"/>
        </w:rPr>
      </w:pPr>
      <w:r w:rsidRPr="00C57656">
        <w:rPr>
          <w:rFonts w:eastAsiaTheme="minorHAnsi"/>
          <w:sz w:val="24"/>
          <w:szCs w:val="24"/>
        </w:rPr>
        <w:t xml:space="preserve">Through this project, Middletown is identified as one of the region’s largest manufacturing </w:t>
      </w:r>
      <w:r>
        <w:rPr>
          <w:rFonts w:eastAsiaTheme="minorHAnsi"/>
          <w:sz w:val="24"/>
          <w:szCs w:val="24"/>
        </w:rPr>
        <w:t>cities</w:t>
      </w:r>
      <w:r w:rsidRPr="00C57656">
        <w:rPr>
          <w:rFonts w:eastAsiaTheme="minorHAnsi"/>
          <w:sz w:val="24"/>
          <w:szCs w:val="24"/>
        </w:rPr>
        <w:t xml:space="preserve"> that is easily accessible to national and international customers </w:t>
      </w:r>
      <w:r w:rsidRPr="00C57656">
        <w:rPr>
          <w:rFonts w:eastAsiaTheme="minorHAnsi"/>
          <w:sz w:val="24"/>
          <w:szCs w:val="24"/>
        </w:rPr>
        <w:lastRenderedPageBreak/>
        <w:t>and suppliers. As one of Ohio’s premier clean manufacturing hubs, Middletown is a great location for attracting more economic development and new talent.</w:t>
      </w:r>
    </w:p>
    <w:p w14:paraId="52F9168F" w14:textId="77777777" w:rsidR="00721238" w:rsidRPr="00C57656" w:rsidRDefault="00721238" w:rsidP="00721238">
      <w:pPr>
        <w:rPr>
          <w:sz w:val="24"/>
          <w:szCs w:val="24"/>
        </w:rPr>
      </w:pPr>
      <w:r w:rsidRPr="00C57656">
        <w:rPr>
          <w:b/>
          <w:sz w:val="24"/>
          <w:szCs w:val="24"/>
        </w:rPr>
        <w:t>About the City of Middletown</w:t>
      </w:r>
      <w:r w:rsidRPr="00C57656">
        <w:rPr>
          <w:sz w:val="24"/>
          <w:szCs w:val="24"/>
        </w:rPr>
        <w:t>: Middletown is a vibrant city of over 50,000 residents located in Butler and Warren Counties between the cities of Cincinnati and Dayton. Incorporated in 1833, Middletown is known for its dynamic culture, growing economy, and storied history in manufacturing. Designated an All-America City, Middletown is home to one of the most active regional airports in the State of Ohio at the Middletown Municipal Airport. Learn more about Middletown at cityofmiddletown.org.</w:t>
      </w:r>
    </w:p>
    <w:sectPr w:rsidR="00721238" w:rsidRPr="00C576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6936" w14:textId="77777777" w:rsidR="00A930ED" w:rsidRDefault="00A930ED" w:rsidP="00A930ED">
      <w:pPr>
        <w:spacing w:line="240" w:lineRule="auto"/>
      </w:pPr>
      <w:r>
        <w:separator/>
      </w:r>
    </w:p>
  </w:endnote>
  <w:endnote w:type="continuationSeparator" w:id="0">
    <w:p w14:paraId="484E7C63" w14:textId="77777777" w:rsidR="00A930ED" w:rsidRDefault="00A930ED" w:rsidP="00A93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6883" w14:textId="77777777" w:rsidR="00A930ED" w:rsidRDefault="00A930ED" w:rsidP="00A930ED">
      <w:pPr>
        <w:spacing w:line="240" w:lineRule="auto"/>
      </w:pPr>
      <w:r>
        <w:separator/>
      </w:r>
    </w:p>
  </w:footnote>
  <w:footnote w:type="continuationSeparator" w:id="0">
    <w:p w14:paraId="5A5659EA" w14:textId="77777777" w:rsidR="00A930ED" w:rsidRDefault="00A930ED" w:rsidP="00A93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B1C" w14:textId="77777777" w:rsidR="00A930ED" w:rsidRDefault="00A930ED" w:rsidP="000F3A39">
    <w:pPr>
      <w:spacing w:line="264" w:lineRule="auto"/>
      <w:jc w:val="center"/>
    </w:pPr>
    <w:r>
      <w:rPr>
        <w:noProof/>
        <w:color w:val="000000"/>
      </w:rPr>
      <mc:AlternateContent>
        <mc:Choice Requires="wps">
          <w:drawing>
            <wp:anchor distT="0" distB="0" distL="114300" distR="114300" simplePos="0" relativeHeight="251659264" behindDoc="0" locked="0" layoutInCell="1" allowOverlap="1" wp14:anchorId="751BFD88" wp14:editId="4DDA449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B2A08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bookmarkStart w:id="1" w:name="xgraphic"/>
    <w:r w:rsidRPr="006C3E62">
      <w:rPr>
        <w:rFonts w:ascii="Franklin Gothic Book" w:hAnsi="Franklin Gothic Book"/>
        <w:noProof/>
      </w:rPr>
      <w:drawing>
        <wp:inline distT="0" distB="0" distL="0" distR="0" wp14:anchorId="49871EC4" wp14:editId="5FB415F9">
          <wp:extent cx="3384550" cy="768350"/>
          <wp:effectExtent l="19050" t="0" r="6350" b="0"/>
          <wp:docPr id="4" name="Picture 4" descr="Middletow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townlogo"/>
                  <pic:cNvPicPr>
                    <a:picLocks noChangeAspect="1" noChangeArrowheads="1"/>
                  </pic:cNvPicPr>
                </pic:nvPicPr>
                <pic:blipFill>
                  <a:blip r:embed="rId1"/>
                  <a:srcRect/>
                  <a:stretch>
                    <a:fillRect/>
                  </a:stretch>
                </pic:blipFill>
                <pic:spPr bwMode="auto">
                  <a:xfrm>
                    <a:off x="0" y="0"/>
                    <a:ext cx="3384550" cy="768350"/>
                  </a:xfrm>
                  <a:prstGeom prst="rect">
                    <a:avLst/>
                  </a:prstGeom>
                  <a:noFill/>
                  <a:ln w="9525">
                    <a:noFill/>
                    <a:miter lim="800000"/>
                    <a:headEnd/>
                    <a:tailEnd/>
                  </a:ln>
                </pic:spPr>
              </pic:pic>
            </a:graphicData>
          </a:graphic>
        </wp:inline>
      </w:drawing>
    </w:r>
    <w:bookmarkEnd w:id="1"/>
  </w:p>
  <w:p w14:paraId="53D127E6" w14:textId="77777777" w:rsidR="00A930ED" w:rsidRDefault="00A930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ED"/>
    <w:rsid w:val="000F3A39"/>
    <w:rsid w:val="00283947"/>
    <w:rsid w:val="00350612"/>
    <w:rsid w:val="003818FD"/>
    <w:rsid w:val="004E128F"/>
    <w:rsid w:val="004E4ED7"/>
    <w:rsid w:val="00683661"/>
    <w:rsid w:val="00721238"/>
    <w:rsid w:val="009037D8"/>
    <w:rsid w:val="00A7026A"/>
    <w:rsid w:val="00A930ED"/>
    <w:rsid w:val="00C14F03"/>
    <w:rsid w:val="00C332C5"/>
    <w:rsid w:val="00C57656"/>
    <w:rsid w:val="00C668F1"/>
    <w:rsid w:val="00CE0C98"/>
    <w:rsid w:val="00D22F38"/>
    <w:rsid w:val="00ED7BFE"/>
    <w:rsid w:val="00EE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FEBE"/>
  <w15:chartTrackingRefBased/>
  <w15:docId w15:val="{6B489CC2-15CF-46DA-BE93-B3A56EA9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0E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930ED"/>
  </w:style>
  <w:style w:type="paragraph" w:styleId="Footer">
    <w:name w:val="footer"/>
    <w:basedOn w:val="Normal"/>
    <w:link w:val="Foot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930ED"/>
  </w:style>
  <w:style w:type="character" w:styleId="Hyperlink">
    <w:name w:val="Hyperlink"/>
    <w:basedOn w:val="DefaultParagraphFont"/>
    <w:uiPriority w:val="99"/>
    <w:unhideWhenUsed/>
    <w:rsid w:val="00A93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byq@cityofmiddletow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Missy</dc:creator>
  <cp:keywords/>
  <dc:description/>
  <cp:lastModifiedBy>Castle, Clayton</cp:lastModifiedBy>
  <cp:revision>5</cp:revision>
  <cp:lastPrinted>2024-03-28T18:56:00Z</cp:lastPrinted>
  <dcterms:created xsi:type="dcterms:W3CDTF">2024-03-28T15:11:00Z</dcterms:created>
  <dcterms:modified xsi:type="dcterms:W3CDTF">2024-03-28T19:09:00Z</dcterms:modified>
</cp:coreProperties>
</file>